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592" w:rsidRPr="00934864" w:rsidRDefault="00DF1592" w:rsidP="00DF1592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730980" w:rsidRDefault="005D4248" w:rsidP="001D04F9">
      <w:pPr>
        <w:widowControl/>
        <w:spacing w:line="400" w:lineRule="exact"/>
        <w:jc w:val="center"/>
        <w:rPr>
          <w:b/>
          <w:sz w:val="32"/>
        </w:rPr>
      </w:pPr>
      <w:r w:rsidRPr="00730980">
        <w:rPr>
          <w:rFonts w:eastAsia="標楷體"/>
          <w:b/>
          <w:sz w:val="32"/>
        </w:rPr>
        <w:t>臺北市</w:t>
      </w:r>
      <w:r w:rsidR="00730980" w:rsidRPr="00730980">
        <w:rPr>
          <w:rFonts w:eastAsia="標楷體" w:hint="eastAsia"/>
          <w:b/>
          <w:sz w:val="32"/>
        </w:rPr>
        <w:t>私立</w:t>
      </w:r>
      <w:r w:rsidR="001D04F9" w:rsidRPr="00730980">
        <w:rPr>
          <w:rFonts w:eastAsia="標楷體" w:hint="eastAsia"/>
          <w:b/>
          <w:sz w:val="32"/>
        </w:rPr>
        <w:t>靜修</w:t>
      </w:r>
      <w:r w:rsidRPr="00730980">
        <w:rPr>
          <w:rFonts w:eastAsia="標楷體"/>
          <w:b/>
          <w:sz w:val="32"/>
        </w:rPr>
        <w:t>中學</w:t>
      </w:r>
      <w:r w:rsidRPr="00730980">
        <w:rPr>
          <w:rFonts w:eastAsia="標楷體"/>
          <w:b/>
          <w:sz w:val="32"/>
        </w:rPr>
        <w:t>109</w:t>
      </w:r>
      <w:r w:rsidR="001D04F9" w:rsidRPr="00730980">
        <w:rPr>
          <w:rFonts w:eastAsia="標楷體"/>
          <w:b/>
          <w:sz w:val="32"/>
        </w:rPr>
        <w:t>學年度</w:t>
      </w:r>
      <w:r w:rsidR="001D04F9" w:rsidRPr="00730980">
        <w:rPr>
          <w:rFonts w:eastAsia="標楷體" w:hint="eastAsia"/>
          <w:b/>
          <w:sz w:val="32"/>
        </w:rPr>
        <w:t>綜合活動</w:t>
      </w:r>
      <w:r w:rsidRPr="00730980">
        <w:rPr>
          <w:rFonts w:eastAsia="標楷體"/>
          <w:b/>
          <w:sz w:val="32"/>
        </w:rPr>
        <w:t>/</w:t>
      </w:r>
      <w:r w:rsidR="001D04F9" w:rsidRPr="00730980">
        <w:rPr>
          <w:rFonts w:eastAsia="標楷體" w:hint="eastAsia"/>
          <w:b/>
          <w:sz w:val="32"/>
        </w:rPr>
        <w:t>家政</w:t>
      </w:r>
      <w:r w:rsidRPr="00730980">
        <w:rPr>
          <w:rFonts w:eastAsia="標楷體"/>
          <w:b/>
          <w:sz w:val="32"/>
        </w:rPr>
        <w:t>課程計畫</w:t>
      </w:r>
    </w:p>
    <w:p w:rsidR="001D04F9" w:rsidRPr="001D04F9" w:rsidRDefault="001D04F9" w:rsidP="001D04F9">
      <w:pPr>
        <w:widowControl/>
        <w:spacing w:line="400" w:lineRule="exact"/>
        <w:jc w:val="center"/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817"/>
        <w:gridCol w:w="1276"/>
        <w:gridCol w:w="2126"/>
        <w:gridCol w:w="2977"/>
        <w:gridCol w:w="469"/>
        <w:gridCol w:w="709"/>
        <w:gridCol w:w="1989"/>
        <w:gridCol w:w="1085"/>
        <w:gridCol w:w="1794"/>
        <w:gridCol w:w="1467"/>
        <w:gridCol w:w="708"/>
        <w:gridCol w:w="704"/>
      </w:tblGrid>
      <w:tr w:rsidR="005D4248" w:rsidTr="00730980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Default="005D4248" w:rsidP="009466D0">
            <w:pPr>
              <w:widowControl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4028" w:type="dxa"/>
            <w:gridSpan w:val="10"/>
          </w:tcPr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Default="00730980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5D4248">
              <w:rPr>
                <w:rFonts w:ascii="標楷體" w:eastAsia="標楷體" w:hAnsi="標楷體"/>
              </w:rPr>
              <w:t>綜合活動(</w:t>
            </w:r>
            <w:r>
              <w:rPr>
                <w:rFonts w:ascii="標楷體" w:eastAsia="標楷體" w:hAnsi="標楷體" w:hint="eastAsia"/>
              </w:rPr>
              <w:t>█</w:t>
            </w:r>
            <w:r w:rsidR="005D4248">
              <w:rPr>
                <w:rFonts w:ascii="標楷體" w:eastAsia="標楷體" w:hAnsi="標楷體"/>
              </w:rPr>
              <w:t>家政□童軍□輔導)□科技(□資訊科技□生活科技)</w:t>
            </w:r>
          </w:p>
          <w:p w:rsidR="005D4248" w:rsidRDefault="005D4248" w:rsidP="005D4248">
            <w:pPr>
              <w:widowControl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730980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Pr="004731EB" w:rsidRDefault="005D4248" w:rsidP="009466D0">
            <w:pPr>
              <w:widowControl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4028" w:type="dxa"/>
            <w:gridSpan w:val="10"/>
          </w:tcPr>
          <w:p w:rsidR="005D4248" w:rsidRPr="004731EB" w:rsidRDefault="005D4248" w:rsidP="00730980">
            <w:pPr>
              <w:widowControl/>
              <w:spacing w:line="400" w:lineRule="exact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□7</w:t>
            </w:r>
            <w:r w:rsidRPr="004731EB">
              <w:rPr>
                <w:rFonts w:asciiTheme="minorHAnsi" w:eastAsia="標楷體" w:hAnsiTheme="minorHAnsi"/>
              </w:rPr>
              <w:t>年級</w:t>
            </w:r>
            <w:r w:rsidR="00730980">
              <w:rPr>
                <w:rFonts w:ascii="標楷體" w:eastAsia="標楷體" w:hAnsi="標楷體" w:hint="eastAsia"/>
              </w:rPr>
              <w:t>█</w:t>
            </w:r>
            <w:r w:rsidRPr="004731EB">
              <w:rPr>
                <w:rFonts w:asciiTheme="minorHAnsi" w:eastAsia="標楷體" w:hAnsiTheme="minorHAnsi"/>
              </w:rPr>
              <w:t>8</w:t>
            </w:r>
            <w:r w:rsidRPr="004731EB">
              <w:rPr>
                <w:rFonts w:asciiTheme="minorHAnsi" w:eastAsia="標楷體" w:hAnsiTheme="minorHAnsi"/>
              </w:rPr>
              <w:t>年級</w:t>
            </w:r>
            <w:r w:rsidRPr="004731EB">
              <w:rPr>
                <w:rFonts w:asciiTheme="minorHAnsi" w:eastAsia="標楷體" w:hAnsiTheme="minorHAnsi"/>
              </w:rPr>
              <w:t>□ 9</w:t>
            </w:r>
            <w:r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730980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Pr="00213DB6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572" w:type="dxa"/>
            <w:gridSpan w:val="3"/>
          </w:tcPr>
          <w:p w:rsidR="005D4248" w:rsidRDefault="00730980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730980">
              <w:rPr>
                <w:rFonts w:ascii="標楷體" w:eastAsia="標楷體" w:hAnsi="標楷體" w:hint="eastAsia"/>
              </w:rPr>
              <w:t>█</w:t>
            </w:r>
            <w:r w:rsidR="005D4248" w:rsidRPr="00213DB6">
              <w:rPr>
                <w:rFonts w:ascii="標楷體" w:eastAsia="標楷體" w:hAnsi="標楷體"/>
              </w:rPr>
              <w:t>選用教科書:</w:t>
            </w:r>
            <w:r w:rsidR="001D04F9" w:rsidRPr="001D04F9">
              <w:rPr>
                <w:rFonts w:ascii="標楷體" w:eastAsia="標楷體" w:hAnsi="標楷體" w:hint="eastAsia"/>
                <w:u w:val="single"/>
              </w:rPr>
              <w:t>康軒</w:t>
            </w:r>
            <w:r w:rsidR="005D4248" w:rsidRPr="00213DB6">
              <w:rPr>
                <w:rFonts w:ascii="標楷體" w:eastAsia="標楷體" w:hAnsi="標楷體"/>
              </w:rPr>
              <w:t xml:space="preserve">版 </w:t>
            </w:r>
          </w:p>
          <w:p w:rsidR="005D4248" w:rsidRPr="00213DB6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9" w:type="dxa"/>
          </w:tcPr>
          <w:p w:rsidR="005D4248" w:rsidRPr="005D4248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7747" w:type="dxa"/>
            <w:gridSpan w:val="6"/>
          </w:tcPr>
          <w:p w:rsidR="005D4248" w:rsidRPr="00213DB6" w:rsidRDefault="005D4248" w:rsidP="00730980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  <w:r w:rsidRPr="00730980">
              <w:rPr>
                <w:rFonts w:ascii="標楷體" w:eastAsia="標楷體" w:hAnsi="標楷體"/>
                <w:color w:val="000000" w:themeColor="text1"/>
              </w:rPr>
              <w:t>每週</w:t>
            </w:r>
            <w:r w:rsidR="001D04F9" w:rsidRPr="00730980">
              <w:rPr>
                <w:rFonts w:ascii="標楷體" w:eastAsia="標楷體" w:hAnsi="標楷體" w:hint="eastAsia"/>
                <w:color w:val="000000" w:themeColor="text1"/>
              </w:rPr>
              <w:t xml:space="preserve"> 1</w:t>
            </w:r>
            <w:r w:rsidR="00730980" w:rsidRPr="00730980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730980">
              <w:rPr>
                <w:rFonts w:ascii="標楷體" w:eastAsia="標楷體" w:hAnsi="標楷體"/>
                <w:color w:val="000000" w:themeColor="text1"/>
              </w:rPr>
              <w:t>節</w:t>
            </w:r>
            <w:r w:rsidR="00730980" w:rsidRPr="00730980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730980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="00730980" w:rsidRPr="00730980">
              <w:rPr>
                <w:rFonts w:ascii="標楷體" w:eastAsia="標楷體" w:hAnsi="標楷體" w:hint="eastAsia"/>
                <w:color w:val="000000" w:themeColor="text1"/>
              </w:rPr>
              <w:t>上下</w:t>
            </w:r>
            <w:r w:rsidRPr="00730980">
              <w:rPr>
                <w:rFonts w:ascii="標楷體" w:eastAsia="標楷體" w:hAnsi="標楷體" w:hint="eastAsia"/>
                <w:color w:val="000000" w:themeColor="text1"/>
              </w:rPr>
              <w:t>學期</w:t>
            </w:r>
            <w:r w:rsidR="00730980" w:rsidRPr="00730980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730980">
              <w:rPr>
                <w:rFonts w:ascii="標楷體" w:eastAsia="標楷體" w:hAnsi="標楷體"/>
                <w:color w:val="000000" w:themeColor="text1"/>
              </w:rPr>
              <w:t>共</w:t>
            </w:r>
            <w:r w:rsidR="00730980" w:rsidRPr="00730980"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="001D04F9" w:rsidRPr="00730980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="00F82C52" w:rsidRPr="00730980">
              <w:rPr>
                <w:rFonts w:ascii="標楷體" w:eastAsia="標楷體" w:hAnsi="標楷體" w:hint="eastAsia"/>
                <w:color w:val="000000" w:themeColor="text1"/>
              </w:rPr>
              <w:t>42</w:t>
            </w:r>
            <w:r w:rsidRPr="00730980">
              <w:rPr>
                <w:rFonts w:ascii="標楷體" w:eastAsia="標楷體" w:hAnsi="標楷體"/>
                <w:color w:val="000000" w:themeColor="text1"/>
              </w:rPr>
              <w:t xml:space="preserve"> 節</w:t>
            </w:r>
          </w:p>
        </w:tc>
      </w:tr>
      <w:tr w:rsidR="005D4248" w:rsidRPr="00730980" w:rsidTr="00730980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Pr="00730980" w:rsidRDefault="005D4248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4028" w:type="dxa"/>
            <w:gridSpan w:val="10"/>
          </w:tcPr>
          <w:p w:rsidR="001D04F9" w:rsidRPr="00730980" w:rsidRDefault="001D04F9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綜</w:t>
            </w:r>
            <w:r w:rsidRPr="00730980">
              <w:rPr>
                <w:rFonts w:asciiTheme="minorHAnsi" w:eastAsia="標楷體" w:hAnsiTheme="minorHAnsi"/>
              </w:rPr>
              <w:t>-J-A2:</w:t>
            </w:r>
            <w:r w:rsidRPr="00730980">
              <w:rPr>
                <w:rFonts w:asciiTheme="minorHAnsi" w:eastAsia="標楷體" w:hAnsiTheme="minorHAnsi"/>
              </w:rPr>
              <w:t>釐清學習目標，探究多元的思考與學習方法，養成自主學習的能力，運用適當的策略，解決生活議題。</w:t>
            </w:r>
          </w:p>
          <w:p w:rsidR="001D04F9" w:rsidRPr="00730980" w:rsidRDefault="001D04F9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綜</w:t>
            </w:r>
            <w:r w:rsidRPr="00730980">
              <w:rPr>
                <w:rFonts w:asciiTheme="minorHAnsi" w:eastAsia="標楷體" w:hAnsiTheme="minorHAnsi"/>
              </w:rPr>
              <w:t>-J-B1:</w:t>
            </w:r>
            <w:r w:rsidRPr="00730980">
              <w:rPr>
                <w:rFonts w:asciiTheme="minorHAnsi" w:eastAsia="標楷體" w:hAnsiTheme="minorHAnsi"/>
              </w:rPr>
              <w:t>尊重、包容與欣賞他人，適切表達自己的意見與感受，運用同理心及合宜的溝通技巧，促進良好的人際互動。</w:t>
            </w:r>
          </w:p>
          <w:p w:rsidR="001D04F9" w:rsidRPr="00730980" w:rsidRDefault="001D04F9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綜</w:t>
            </w:r>
            <w:r w:rsidRPr="00730980">
              <w:rPr>
                <w:rFonts w:asciiTheme="minorHAnsi" w:eastAsia="標楷體" w:hAnsiTheme="minorHAnsi"/>
              </w:rPr>
              <w:t>-J-B2:</w:t>
            </w:r>
            <w:r w:rsidRPr="00730980">
              <w:rPr>
                <w:rFonts w:asciiTheme="minorHAnsi" w:eastAsia="標楷體" w:hAnsiTheme="minorHAnsi"/>
              </w:rPr>
              <w:t>善用科技、資訊與媒體等資源，並能分析及判斷其適切性，進而有效執行生活中重要事務。</w:t>
            </w:r>
          </w:p>
          <w:p w:rsidR="001D04F9" w:rsidRPr="00730980" w:rsidRDefault="001D04F9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綜</w:t>
            </w:r>
            <w:r w:rsidRPr="00730980">
              <w:rPr>
                <w:rFonts w:asciiTheme="minorHAnsi" w:eastAsia="標楷體" w:hAnsiTheme="minorHAnsi"/>
              </w:rPr>
              <w:t>-J-B3:</w:t>
            </w:r>
            <w:r w:rsidRPr="00730980">
              <w:rPr>
                <w:rFonts w:asciiTheme="minorHAnsi" w:eastAsia="標楷體" w:hAnsiTheme="minorHAnsi"/>
              </w:rPr>
              <w:t>運用創新的能力豐富生活，於個人及家庭生活環境中展現美感，提升生活品質。</w:t>
            </w:r>
          </w:p>
          <w:p w:rsidR="005D4248" w:rsidRPr="00730980" w:rsidRDefault="001D04F9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綜</w:t>
            </w:r>
            <w:r w:rsidRPr="00730980">
              <w:rPr>
                <w:rFonts w:asciiTheme="minorHAnsi" w:eastAsia="標楷體" w:hAnsiTheme="minorHAnsi"/>
              </w:rPr>
              <w:t>-J-C2:</w:t>
            </w:r>
            <w:r w:rsidRPr="00730980">
              <w:rPr>
                <w:rFonts w:asciiTheme="minorHAnsi" w:eastAsia="標楷體" w:hAnsiTheme="minorHAnsi"/>
              </w:rPr>
              <w:t>運用合宜的人際互動技巧，經營良好的人際關係，發揮正向影響力，培養利他與合群的態度，提升團隊效能，達成共同目標。</w:t>
            </w:r>
          </w:p>
        </w:tc>
      </w:tr>
      <w:tr w:rsidR="005D4248" w:rsidRPr="00730980" w:rsidTr="00730980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Pr="00730980" w:rsidRDefault="005D4248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4028" w:type="dxa"/>
            <w:gridSpan w:val="10"/>
          </w:tcPr>
          <w:p w:rsidR="001D04F9" w:rsidRPr="00730980" w:rsidRDefault="001D04F9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初步練習經營家庭的相關知能，並了解可以運用的資源及其訣竅。</w:t>
            </w:r>
          </w:p>
          <w:p w:rsidR="001D04F9" w:rsidRPr="00730980" w:rsidRDefault="001D04F9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了解衣料的種類與特性，學習衣物保養方法，並規畫、執行合宜的服裝消費行為。</w:t>
            </w:r>
          </w:p>
          <w:p w:rsidR="001D04F9" w:rsidRPr="00730980" w:rsidRDefault="001D04F9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3.</w:t>
            </w:r>
            <w:r w:rsidRPr="00730980">
              <w:rPr>
                <w:rFonts w:asciiTheme="minorHAnsi" w:eastAsia="標楷體" w:hAnsiTheme="minorHAnsi"/>
              </w:rPr>
              <w:t>探討家庭內部生活議題的問題解決策略，調適並克服生活中的困擾。</w:t>
            </w:r>
          </w:p>
          <w:p w:rsidR="005D4248" w:rsidRPr="00730980" w:rsidRDefault="001D04F9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4.</w:t>
            </w:r>
            <w:r w:rsidRPr="00730980">
              <w:rPr>
                <w:rFonts w:asciiTheme="minorHAnsi" w:eastAsia="標楷體" w:hAnsiTheme="minorHAnsi"/>
              </w:rPr>
              <w:t>建立良好的飲食消費習慣及合宜的飲食行為。</w:t>
            </w:r>
          </w:p>
        </w:tc>
      </w:tr>
      <w:tr w:rsidR="00CB067E" w:rsidRPr="00730980" w:rsidTr="00CC1732">
        <w:trPr>
          <w:trHeight w:val="382"/>
          <w:jc w:val="center"/>
        </w:trPr>
        <w:tc>
          <w:tcPr>
            <w:tcW w:w="2093" w:type="dxa"/>
            <w:gridSpan w:val="2"/>
            <w:vMerge w:val="restart"/>
            <w:vAlign w:val="center"/>
          </w:tcPr>
          <w:p w:rsidR="00CB067E" w:rsidRPr="00730980" w:rsidRDefault="00CB067E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學習進度</w:t>
            </w:r>
          </w:p>
          <w:p w:rsidR="00CB067E" w:rsidRPr="00730980" w:rsidRDefault="00CB067E" w:rsidP="00730980">
            <w:pPr>
              <w:widowControl/>
              <w:jc w:val="both"/>
              <w:rPr>
                <w:rFonts w:asciiTheme="minorHAnsi" w:eastAsia="標楷體" w:hAnsiTheme="minorHAnsi"/>
                <w:color w:val="FF0000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週次</w:t>
            </w:r>
          </w:p>
        </w:tc>
        <w:tc>
          <w:tcPr>
            <w:tcW w:w="2126" w:type="dxa"/>
            <w:vMerge w:val="restart"/>
            <w:vAlign w:val="center"/>
          </w:tcPr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單元主題</w:t>
            </w:r>
          </w:p>
        </w:tc>
        <w:tc>
          <w:tcPr>
            <w:tcW w:w="6144" w:type="dxa"/>
            <w:gridSpan w:val="4"/>
            <w:vAlign w:val="center"/>
          </w:tcPr>
          <w:p w:rsidR="00CB067E" w:rsidRPr="00730980" w:rsidRDefault="00CB067E" w:rsidP="00730980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730980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1085" w:type="dxa"/>
            <w:vMerge w:val="restart"/>
            <w:vAlign w:val="center"/>
          </w:tcPr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方法</w:t>
            </w:r>
          </w:p>
        </w:tc>
        <w:tc>
          <w:tcPr>
            <w:tcW w:w="1794" w:type="dxa"/>
            <w:vMerge w:val="restart"/>
            <w:vAlign w:val="center"/>
          </w:tcPr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議題融入</w:t>
            </w:r>
          </w:p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實質內涵</w:t>
            </w:r>
          </w:p>
        </w:tc>
        <w:tc>
          <w:tcPr>
            <w:tcW w:w="1467" w:type="dxa"/>
            <w:vMerge w:val="restart"/>
            <w:vAlign w:val="center"/>
          </w:tcPr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教學</w:t>
            </w:r>
          </w:p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設備</w:t>
            </w:r>
          </w:p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708" w:type="dxa"/>
            <w:vMerge w:val="restart"/>
            <w:vAlign w:val="center"/>
          </w:tcPr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協同</w:t>
            </w:r>
          </w:p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730980">
              <w:rPr>
                <w:rFonts w:asciiTheme="minorHAnsi" w:eastAsia="標楷體" w:hAnsiTheme="minorHAnsi"/>
              </w:rPr>
              <w:t>教學</w:t>
            </w:r>
          </w:p>
        </w:tc>
        <w:tc>
          <w:tcPr>
            <w:tcW w:w="704" w:type="dxa"/>
            <w:vMerge w:val="restart"/>
            <w:vAlign w:val="center"/>
          </w:tcPr>
          <w:p w:rsidR="00CB067E" w:rsidRPr="00730980" w:rsidRDefault="00CB067E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730980">
              <w:rPr>
                <w:rFonts w:asciiTheme="minorHAnsi" w:eastAsia="標楷體" w:hAnsiTheme="minorHAnsi"/>
                <w:color w:val="000000"/>
              </w:rPr>
              <w:t>備註</w:t>
            </w:r>
          </w:p>
        </w:tc>
      </w:tr>
      <w:tr w:rsidR="00D57857" w:rsidRPr="00730980" w:rsidTr="00CC1732">
        <w:trPr>
          <w:trHeight w:val="1396"/>
          <w:jc w:val="center"/>
        </w:trPr>
        <w:tc>
          <w:tcPr>
            <w:tcW w:w="2093" w:type="dxa"/>
            <w:gridSpan w:val="2"/>
            <w:vMerge/>
            <w:vAlign w:val="center"/>
          </w:tcPr>
          <w:p w:rsidR="00D57857" w:rsidRPr="00730980" w:rsidRDefault="00D5785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126" w:type="dxa"/>
            <w:vMerge/>
            <w:vAlign w:val="center"/>
          </w:tcPr>
          <w:p w:rsidR="00D57857" w:rsidRPr="00730980" w:rsidRDefault="00D57857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:rsidR="00D57857" w:rsidRPr="00730980" w:rsidRDefault="00CB067E" w:rsidP="00CC1732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學習內容</w:t>
            </w:r>
          </w:p>
        </w:tc>
        <w:tc>
          <w:tcPr>
            <w:tcW w:w="3167" w:type="dxa"/>
            <w:gridSpan w:val="3"/>
            <w:vAlign w:val="center"/>
          </w:tcPr>
          <w:p w:rsidR="00D57857" w:rsidRPr="00730980" w:rsidRDefault="00CB067E" w:rsidP="00CC1732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學習表現</w:t>
            </w:r>
          </w:p>
        </w:tc>
        <w:tc>
          <w:tcPr>
            <w:tcW w:w="1085" w:type="dxa"/>
            <w:vMerge/>
            <w:vAlign w:val="center"/>
          </w:tcPr>
          <w:p w:rsidR="00D57857" w:rsidRPr="00730980" w:rsidRDefault="00D57857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94" w:type="dxa"/>
            <w:vMerge/>
            <w:vAlign w:val="center"/>
          </w:tcPr>
          <w:p w:rsidR="00D57857" w:rsidRPr="00730980" w:rsidRDefault="00D57857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67" w:type="dxa"/>
            <w:vMerge/>
            <w:vAlign w:val="center"/>
          </w:tcPr>
          <w:p w:rsidR="00D57857" w:rsidRPr="00730980" w:rsidRDefault="00D57857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</w:tcPr>
          <w:p w:rsidR="00D57857" w:rsidRPr="00730980" w:rsidRDefault="00D57857" w:rsidP="00730980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  <w:vAlign w:val="center"/>
          </w:tcPr>
          <w:p w:rsidR="00D57857" w:rsidRPr="00730980" w:rsidRDefault="00D57857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470338" w:rsidRPr="00730980" w:rsidTr="00CC1732">
        <w:trPr>
          <w:jc w:val="center"/>
        </w:trPr>
        <w:tc>
          <w:tcPr>
            <w:tcW w:w="817" w:type="dxa"/>
            <w:vMerge w:val="restart"/>
            <w:vAlign w:val="center"/>
          </w:tcPr>
          <w:p w:rsidR="00730980" w:rsidRDefault="00470338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:rsidR="00730980" w:rsidRDefault="00470338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一</w:t>
            </w:r>
          </w:p>
          <w:p w:rsidR="00730980" w:rsidRDefault="00470338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470338" w:rsidRPr="00730980" w:rsidRDefault="00470338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276" w:type="dxa"/>
            <w:vAlign w:val="center"/>
          </w:tcPr>
          <w:p w:rsidR="00470338" w:rsidRPr="00730980" w:rsidRDefault="00470338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1-3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470338" w:rsidRPr="00730980" w:rsidRDefault="00470338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支援家庭我可以</w:t>
            </w:r>
          </w:p>
        </w:tc>
        <w:tc>
          <w:tcPr>
            <w:tcW w:w="2977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Ca-IV-1:</w:t>
            </w:r>
            <w:r w:rsidRPr="00730980">
              <w:rPr>
                <w:rFonts w:asciiTheme="minorHAnsi" w:eastAsia="標楷體" w:hAnsiTheme="minorHAnsi"/>
              </w:rPr>
              <w:t>個人與家庭生活的金錢及時間管理。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Dc-IV-1:</w:t>
            </w:r>
            <w:r w:rsidRPr="00730980">
              <w:rPr>
                <w:rFonts w:asciiTheme="minorHAnsi" w:eastAsia="標楷體" w:hAnsiTheme="minorHAnsi"/>
              </w:rPr>
              <w:t>家庭活動策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畫與參與，以互相尊重與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同理為基礎的家人關係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維繫。</w:t>
            </w:r>
          </w:p>
        </w:tc>
        <w:tc>
          <w:tcPr>
            <w:tcW w:w="3167" w:type="dxa"/>
            <w:gridSpan w:val="3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2c-IV-2:</w:t>
            </w:r>
            <w:r w:rsidRPr="00730980">
              <w:rPr>
                <w:rFonts w:asciiTheme="minorHAnsi" w:eastAsia="標楷體" w:hAnsiTheme="minorHAnsi"/>
              </w:rPr>
              <w:t>有效蒐集、分析及開發各項資源，做出合宜的決定與運用。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2d-IV-1:</w:t>
            </w:r>
            <w:r w:rsidRPr="00730980">
              <w:rPr>
                <w:rFonts w:asciiTheme="minorHAnsi" w:eastAsia="標楷體" w:hAnsiTheme="minorHAnsi"/>
              </w:rPr>
              <w:t>運用創新能力，規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畫合宜的活動，豐富個人及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家庭生活。</w:t>
            </w:r>
          </w:p>
        </w:tc>
        <w:tc>
          <w:tcPr>
            <w:tcW w:w="1085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794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【家庭教育】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J7:</w:t>
            </w:r>
            <w:r w:rsidRPr="00730980">
              <w:rPr>
                <w:rFonts w:asciiTheme="minorHAnsi" w:eastAsia="標楷體" w:hAnsiTheme="minorHAnsi"/>
              </w:rPr>
              <w:t>運用家庭資源，規畫個人生活目標。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J8:</w:t>
            </w:r>
            <w:r w:rsidRPr="00730980">
              <w:rPr>
                <w:rFonts w:asciiTheme="minorHAnsi" w:eastAsia="標楷體" w:hAnsiTheme="minorHAnsi"/>
              </w:rPr>
              <w:t>探討家庭消費與財物管理策略。</w:t>
            </w:r>
          </w:p>
        </w:tc>
        <w:tc>
          <w:tcPr>
            <w:tcW w:w="1467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半開海報紙</w:t>
            </w:r>
          </w:p>
        </w:tc>
        <w:tc>
          <w:tcPr>
            <w:tcW w:w="708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470338" w:rsidRPr="00730980" w:rsidRDefault="00470338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470338" w:rsidRPr="00730980" w:rsidTr="00CC1732">
        <w:trPr>
          <w:jc w:val="center"/>
        </w:trPr>
        <w:tc>
          <w:tcPr>
            <w:tcW w:w="817" w:type="dxa"/>
            <w:vMerge/>
            <w:vAlign w:val="center"/>
          </w:tcPr>
          <w:p w:rsidR="00470338" w:rsidRPr="00730980" w:rsidRDefault="00470338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470338" w:rsidRPr="00730980" w:rsidRDefault="00470338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4-6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470338" w:rsidRPr="00730980" w:rsidRDefault="00470338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聰明消費我最行</w:t>
            </w:r>
          </w:p>
        </w:tc>
        <w:tc>
          <w:tcPr>
            <w:tcW w:w="2977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Ca-IV-2:</w:t>
            </w:r>
            <w:r w:rsidRPr="00730980">
              <w:rPr>
                <w:rFonts w:asciiTheme="minorHAnsi" w:eastAsia="標楷體" w:hAnsiTheme="minorHAnsi"/>
              </w:rPr>
              <w:t>消費管道的分析比較、資源運用與風險評估，以及合宜的消費行為。</w:t>
            </w:r>
          </w:p>
        </w:tc>
        <w:tc>
          <w:tcPr>
            <w:tcW w:w="3167" w:type="dxa"/>
            <w:gridSpan w:val="3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2c-IV-2:</w:t>
            </w:r>
            <w:r w:rsidRPr="00730980">
              <w:rPr>
                <w:rFonts w:asciiTheme="minorHAnsi" w:eastAsia="標楷體" w:hAnsiTheme="minorHAnsi"/>
              </w:rPr>
              <w:t>有效蒐集、分析及開發各項資源，做出合宜的決定與運用。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3a-IV-1:</w:t>
            </w:r>
            <w:r w:rsidRPr="00730980">
              <w:rPr>
                <w:rFonts w:asciiTheme="minorHAnsi" w:eastAsia="標楷體" w:hAnsiTheme="minorHAnsi"/>
              </w:rPr>
              <w:t>覺察人為或自然環境的危險情境，評估並運用最佳處理策略，以保護自己或他人。</w:t>
            </w:r>
          </w:p>
        </w:tc>
        <w:tc>
          <w:tcPr>
            <w:tcW w:w="1085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口語評量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794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【家庭教育】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J7:</w:t>
            </w:r>
            <w:r w:rsidRPr="00730980">
              <w:rPr>
                <w:rFonts w:asciiTheme="minorHAnsi" w:eastAsia="標楷體" w:hAnsiTheme="minorHAnsi"/>
              </w:rPr>
              <w:t>運用家庭資源，規畫個人生活目標。</w:t>
            </w:r>
          </w:p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J8:</w:t>
            </w:r>
            <w:r w:rsidRPr="00730980">
              <w:rPr>
                <w:rFonts w:asciiTheme="minorHAnsi" w:eastAsia="標楷體" w:hAnsiTheme="minorHAnsi"/>
              </w:rPr>
              <w:t>探討家庭消費與財物管理策略。</w:t>
            </w:r>
          </w:p>
        </w:tc>
        <w:tc>
          <w:tcPr>
            <w:tcW w:w="1467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</w:tcPr>
          <w:p w:rsidR="00470338" w:rsidRPr="00730980" w:rsidRDefault="00470338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470338" w:rsidRPr="00730980" w:rsidRDefault="00470338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C14076" w:rsidRPr="00730980" w:rsidTr="00CC1732">
        <w:trPr>
          <w:jc w:val="center"/>
        </w:trPr>
        <w:tc>
          <w:tcPr>
            <w:tcW w:w="817" w:type="dxa"/>
            <w:vMerge/>
            <w:vAlign w:val="center"/>
          </w:tcPr>
          <w:p w:rsidR="00C14076" w:rsidRPr="00730980" w:rsidRDefault="00C14076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C14076" w:rsidRPr="00730980" w:rsidRDefault="00C14076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7-10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生活「織」慧王</w:t>
            </w:r>
          </w:p>
        </w:tc>
        <w:tc>
          <w:tcPr>
            <w:tcW w:w="2977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Bc-IV-1:</w:t>
            </w:r>
            <w:r w:rsidRPr="00730980">
              <w:rPr>
                <w:rFonts w:asciiTheme="minorHAnsi" w:eastAsia="標楷體" w:hAnsiTheme="minorHAnsi"/>
              </w:rPr>
              <w:t>常見織品的認識與手縫技巧應用。</w:t>
            </w:r>
          </w:p>
        </w:tc>
        <w:tc>
          <w:tcPr>
            <w:tcW w:w="3167" w:type="dxa"/>
            <w:gridSpan w:val="3"/>
            <w:vMerge w:val="restart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</w:rPr>
              <w:t>2c-IV-1:</w:t>
            </w:r>
            <w:r w:rsidRPr="00730980">
              <w:rPr>
                <w:rFonts w:asciiTheme="minorHAnsi" w:eastAsia="標楷體" w:hAnsiTheme="minorHAnsi"/>
              </w:rPr>
              <w:t>善用各項資源，妥善計畫與執行個人生活中重要事務。</w:t>
            </w:r>
          </w:p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085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口語評量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794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【家庭教育】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J7:</w:t>
            </w:r>
            <w:r w:rsidRPr="00730980">
              <w:rPr>
                <w:rFonts w:asciiTheme="minorHAnsi" w:eastAsia="標楷體" w:hAnsiTheme="minorHAnsi"/>
              </w:rPr>
              <w:t>運用家庭資源，規畫個人生活目標。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J8:</w:t>
            </w:r>
            <w:r w:rsidRPr="00730980">
              <w:rPr>
                <w:rFonts w:asciiTheme="minorHAnsi" w:eastAsia="標楷體" w:hAnsiTheme="minorHAnsi"/>
              </w:rPr>
              <w:t>探討家庭消費與財物管理策略。</w:t>
            </w:r>
          </w:p>
        </w:tc>
        <w:tc>
          <w:tcPr>
            <w:tcW w:w="1467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制服與體育服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噴水器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3.</w:t>
            </w:r>
            <w:r w:rsidRPr="00730980">
              <w:rPr>
                <w:rFonts w:asciiTheme="minorHAnsi" w:eastAsia="標楷體" w:hAnsiTheme="minorHAnsi"/>
              </w:rPr>
              <w:t>放大鏡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4.</w:t>
            </w:r>
            <w:r w:rsidRPr="00730980">
              <w:rPr>
                <w:rFonts w:asciiTheme="minorHAnsi" w:eastAsia="標楷體" w:hAnsiTheme="minorHAnsi"/>
              </w:rPr>
              <w:t>環保纖維布塊</w:t>
            </w:r>
          </w:p>
        </w:tc>
        <w:tc>
          <w:tcPr>
            <w:tcW w:w="708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C14076" w:rsidRPr="00730980" w:rsidTr="00CC1732">
        <w:trPr>
          <w:jc w:val="center"/>
        </w:trPr>
        <w:tc>
          <w:tcPr>
            <w:tcW w:w="817" w:type="dxa"/>
            <w:vMerge/>
            <w:vAlign w:val="center"/>
          </w:tcPr>
          <w:p w:rsidR="00C14076" w:rsidRPr="00730980" w:rsidRDefault="00C14076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C14076" w:rsidRPr="00730980" w:rsidRDefault="00C14076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11-14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服裝妙管家</w:t>
            </w:r>
          </w:p>
        </w:tc>
        <w:tc>
          <w:tcPr>
            <w:tcW w:w="2977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Ba-IV-1:</w:t>
            </w:r>
            <w:r w:rsidRPr="00730980">
              <w:rPr>
                <w:rFonts w:asciiTheme="minorHAnsi" w:eastAsia="標楷體" w:hAnsiTheme="minorHAnsi"/>
              </w:rPr>
              <w:t>服飾的清潔、收納與管理。</w:t>
            </w:r>
          </w:p>
        </w:tc>
        <w:tc>
          <w:tcPr>
            <w:tcW w:w="3167" w:type="dxa"/>
            <w:gridSpan w:val="3"/>
            <w:vMerge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085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口語評量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794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【家庭教育】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J7:</w:t>
            </w:r>
            <w:r w:rsidRPr="00730980">
              <w:rPr>
                <w:rFonts w:asciiTheme="minorHAnsi" w:eastAsia="標楷體" w:hAnsiTheme="minorHAnsi"/>
              </w:rPr>
              <w:t>運用家庭資源，規畫個人生活目標。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J8:</w:t>
            </w:r>
            <w:r w:rsidRPr="00730980">
              <w:rPr>
                <w:rFonts w:asciiTheme="minorHAnsi" w:eastAsia="標楷體" w:hAnsiTheme="minorHAnsi"/>
              </w:rPr>
              <w:t>探討家庭消費與財物管理策略。</w:t>
            </w:r>
          </w:p>
        </w:tc>
        <w:tc>
          <w:tcPr>
            <w:tcW w:w="1467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衣架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吊衣桿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3.</w:t>
            </w:r>
            <w:r w:rsidRPr="00730980">
              <w:rPr>
                <w:rFonts w:asciiTheme="minorHAnsi" w:eastAsia="標楷體" w:hAnsiTheme="minorHAnsi"/>
              </w:rPr>
              <w:t>紙箱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4.</w:t>
            </w:r>
            <w:r w:rsidRPr="00730980">
              <w:rPr>
                <w:rFonts w:asciiTheme="minorHAnsi" w:eastAsia="標楷體" w:hAnsiTheme="minorHAnsi"/>
              </w:rPr>
              <w:t>熨斗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5.</w:t>
            </w:r>
            <w:r w:rsidRPr="00730980">
              <w:rPr>
                <w:rFonts w:asciiTheme="minorHAnsi" w:eastAsia="標楷體" w:hAnsiTheme="minorHAnsi"/>
              </w:rPr>
              <w:t>燙馬</w:t>
            </w:r>
          </w:p>
        </w:tc>
        <w:tc>
          <w:tcPr>
            <w:tcW w:w="708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C14076" w:rsidRPr="00730980" w:rsidTr="00CC1732">
        <w:trPr>
          <w:jc w:val="center"/>
        </w:trPr>
        <w:tc>
          <w:tcPr>
            <w:tcW w:w="817" w:type="dxa"/>
            <w:vMerge/>
            <w:vAlign w:val="center"/>
          </w:tcPr>
          <w:p w:rsidR="00C14076" w:rsidRPr="00730980" w:rsidRDefault="00C14076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C14076" w:rsidRPr="00730980" w:rsidRDefault="00C14076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15-20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時尚「衣」達人</w:t>
            </w:r>
          </w:p>
        </w:tc>
        <w:tc>
          <w:tcPr>
            <w:tcW w:w="2977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Ba-IV-2:</w:t>
            </w:r>
            <w:r w:rsidRPr="00730980">
              <w:rPr>
                <w:rFonts w:asciiTheme="minorHAnsi" w:eastAsia="標楷體" w:hAnsiTheme="minorHAnsi"/>
              </w:rPr>
              <w:t>服飾消費的影響因素與青少年的服飾消費決策及行為。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 xml:space="preserve">Bb-IV-1: </w:t>
            </w:r>
            <w:r w:rsidRPr="00730980">
              <w:rPr>
                <w:rFonts w:asciiTheme="minorHAnsi" w:eastAsia="標楷體" w:hAnsiTheme="minorHAnsi"/>
              </w:rPr>
              <w:t>服飾的選搭、美感展現與個人形象管理。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</w:p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3167" w:type="dxa"/>
            <w:gridSpan w:val="3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2c-IV-2:</w:t>
            </w:r>
            <w:r w:rsidRPr="00730980">
              <w:rPr>
                <w:rFonts w:asciiTheme="minorHAnsi" w:eastAsia="標楷體" w:hAnsiTheme="minorHAnsi"/>
              </w:rPr>
              <w:t>有效蒐集、分析及開發各項資源，做出合宜的決定與運用。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2d-IV-2:</w:t>
            </w:r>
            <w:r w:rsidRPr="00730980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1085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794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【家庭教育】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J7:</w:t>
            </w:r>
            <w:r w:rsidRPr="00730980">
              <w:rPr>
                <w:rFonts w:asciiTheme="minorHAnsi" w:eastAsia="標楷體" w:hAnsiTheme="minorHAnsi"/>
              </w:rPr>
              <w:t>運用家庭資源，規畫個人生活目標。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J8:</w:t>
            </w:r>
            <w:r w:rsidRPr="00730980">
              <w:rPr>
                <w:rFonts w:asciiTheme="minorHAnsi" w:eastAsia="標楷體" w:hAnsiTheme="minorHAnsi"/>
              </w:rPr>
              <w:t>探討家庭消費與財物管理策略。</w:t>
            </w:r>
          </w:p>
        </w:tc>
        <w:tc>
          <w:tcPr>
            <w:tcW w:w="1467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領型卡</w:t>
            </w:r>
          </w:p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色卡</w:t>
            </w:r>
          </w:p>
        </w:tc>
        <w:tc>
          <w:tcPr>
            <w:tcW w:w="708" w:type="dxa"/>
          </w:tcPr>
          <w:p w:rsidR="00C14076" w:rsidRPr="00730980" w:rsidRDefault="00C14076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C14076" w:rsidRPr="00730980" w:rsidTr="00CC1732">
        <w:trPr>
          <w:jc w:val="center"/>
        </w:trPr>
        <w:tc>
          <w:tcPr>
            <w:tcW w:w="817" w:type="dxa"/>
            <w:vMerge/>
            <w:vAlign w:val="center"/>
          </w:tcPr>
          <w:p w:rsidR="00C14076" w:rsidRPr="00730980" w:rsidRDefault="00C14076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C14076" w:rsidRPr="00730980" w:rsidRDefault="00C14076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21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課程省思與回饋</w:t>
            </w:r>
          </w:p>
        </w:tc>
        <w:tc>
          <w:tcPr>
            <w:tcW w:w="6144" w:type="dxa"/>
            <w:gridSpan w:val="4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學生利用自評、他評，彼此檢視分組學習表現</w:t>
            </w:r>
          </w:p>
        </w:tc>
        <w:tc>
          <w:tcPr>
            <w:tcW w:w="1085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互評</w:t>
            </w:r>
          </w:p>
        </w:tc>
        <w:tc>
          <w:tcPr>
            <w:tcW w:w="1794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67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C14076" w:rsidRPr="00730980" w:rsidRDefault="00C14076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B0BB7" w:rsidRPr="00730980" w:rsidTr="00CC1732">
        <w:trPr>
          <w:jc w:val="center"/>
        </w:trPr>
        <w:tc>
          <w:tcPr>
            <w:tcW w:w="817" w:type="dxa"/>
            <w:vMerge w:val="restart"/>
            <w:vAlign w:val="center"/>
          </w:tcPr>
          <w:p w:rsidR="00730980" w:rsidRDefault="006B0BB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:rsidR="00730980" w:rsidRDefault="006B0BB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二</w:t>
            </w:r>
          </w:p>
          <w:p w:rsidR="00730980" w:rsidRDefault="006B0BB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6B0BB7" w:rsidRPr="00730980" w:rsidRDefault="006B0BB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276" w:type="dxa"/>
            <w:vAlign w:val="center"/>
          </w:tcPr>
          <w:p w:rsidR="006B0BB7" w:rsidRPr="00730980" w:rsidRDefault="006B0BB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1-4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6B0BB7" w:rsidRPr="00730980" w:rsidRDefault="006B0BB7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故事你我他</w:t>
            </w:r>
          </w:p>
        </w:tc>
        <w:tc>
          <w:tcPr>
            <w:tcW w:w="2977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Db-IV-2:</w:t>
            </w:r>
            <w:r w:rsidRPr="00730980">
              <w:rPr>
                <w:rFonts w:asciiTheme="minorHAnsi" w:eastAsia="標楷體" w:hAnsiTheme="minorHAnsi"/>
              </w:rPr>
              <w:t>家庭的發展、變化與逆境調適，以及家人衝突的因應。</w:t>
            </w:r>
            <w:r w:rsidRPr="00730980">
              <w:rPr>
                <w:rFonts w:asciiTheme="minorHAnsi" w:eastAsia="標楷體" w:hAnsiTheme="minorHAnsi"/>
              </w:rPr>
              <w:t xml:space="preserve"> </w:t>
            </w:r>
          </w:p>
        </w:tc>
        <w:tc>
          <w:tcPr>
            <w:tcW w:w="3167" w:type="dxa"/>
            <w:gridSpan w:val="3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1b-IV-2:</w:t>
            </w:r>
            <w:r w:rsidRPr="00730980">
              <w:rPr>
                <w:rFonts w:asciiTheme="minorHAnsi" w:eastAsia="標楷體" w:hAnsiTheme="minorHAnsi"/>
              </w:rPr>
              <w:t>運用問題解決策略，處理生活議題，進而克服生活逆境。</w:t>
            </w:r>
          </w:p>
        </w:tc>
        <w:tc>
          <w:tcPr>
            <w:tcW w:w="1085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794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【家庭教育】</w:t>
            </w:r>
          </w:p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J1:</w:t>
            </w:r>
            <w:r w:rsidRPr="00730980">
              <w:rPr>
                <w:rFonts w:asciiTheme="minorHAnsi" w:eastAsia="標楷體" w:hAnsiTheme="minorHAnsi"/>
              </w:rPr>
              <w:t>分析家庭的發展歷程。</w:t>
            </w:r>
          </w:p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J2:</w:t>
            </w:r>
            <w:r w:rsidRPr="00730980">
              <w:rPr>
                <w:rFonts w:asciiTheme="minorHAnsi" w:eastAsia="標楷體" w:hAnsiTheme="minorHAnsi"/>
              </w:rPr>
              <w:t>探討社會與自然環境對個人及家庭的影響。</w:t>
            </w:r>
          </w:p>
        </w:tc>
        <w:tc>
          <w:tcPr>
            <w:tcW w:w="1467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歌曲</w:t>
            </w:r>
          </w:p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平板電腦或手機</w:t>
            </w:r>
          </w:p>
        </w:tc>
        <w:tc>
          <w:tcPr>
            <w:tcW w:w="708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6B0BB7" w:rsidRPr="00730980" w:rsidRDefault="006B0BB7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B0BB7" w:rsidRPr="00730980" w:rsidTr="00CC1732">
        <w:trPr>
          <w:jc w:val="center"/>
        </w:trPr>
        <w:tc>
          <w:tcPr>
            <w:tcW w:w="817" w:type="dxa"/>
            <w:vMerge/>
            <w:vAlign w:val="center"/>
          </w:tcPr>
          <w:p w:rsidR="006B0BB7" w:rsidRPr="00730980" w:rsidRDefault="006B0BB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6B0BB7" w:rsidRPr="00730980" w:rsidRDefault="006B0BB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5-10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6B0BB7" w:rsidRPr="00730980" w:rsidRDefault="006B0BB7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家的足跡</w:t>
            </w:r>
          </w:p>
        </w:tc>
        <w:tc>
          <w:tcPr>
            <w:tcW w:w="2977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Db-IV-1:</w:t>
            </w:r>
            <w:r w:rsidRPr="00730980">
              <w:rPr>
                <w:rFonts w:asciiTheme="minorHAnsi" w:eastAsia="標楷體" w:hAnsiTheme="minorHAnsi"/>
              </w:rPr>
              <w:t>家庭組成及文化多元性對自我發展的影響，以及少子女化、高齡化與家庭結構變遷的關聯。</w:t>
            </w:r>
          </w:p>
        </w:tc>
        <w:tc>
          <w:tcPr>
            <w:tcW w:w="3167" w:type="dxa"/>
            <w:gridSpan w:val="3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1a-IV-1:</w:t>
            </w:r>
            <w:r w:rsidRPr="00730980">
              <w:rPr>
                <w:rFonts w:asciiTheme="minorHAnsi" w:eastAsia="標楷體" w:hAnsiTheme="minorHAnsi"/>
              </w:rPr>
              <w:t>探索自我與家庭發展的過程，覺察並分析影響個人成長因素及調適方法。</w:t>
            </w:r>
          </w:p>
        </w:tc>
        <w:tc>
          <w:tcPr>
            <w:tcW w:w="1085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794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【家庭教育】</w:t>
            </w:r>
          </w:p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J1:</w:t>
            </w:r>
            <w:r w:rsidRPr="00730980">
              <w:rPr>
                <w:rFonts w:asciiTheme="minorHAnsi" w:eastAsia="標楷體" w:hAnsiTheme="minorHAnsi"/>
              </w:rPr>
              <w:t>分析家庭的發展歷程。</w:t>
            </w:r>
          </w:p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J2:</w:t>
            </w:r>
            <w:r w:rsidRPr="00730980">
              <w:rPr>
                <w:rFonts w:asciiTheme="minorHAnsi" w:eastAsia="標楷體" w:hAnsiTheme="minorHAnsi"/>
              </w:rPr>
              <w:t>探討社會與自然環境對個人及家庭的影響。</w:t>
            </w:r>
          </w:p>
        </w:tc>
        <w:tc>
          <w:tcPr>
            <w:tcW w:w="1467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彩色鉛筆、彩色筆、雜誌等美術用具</w:t>
            </w:r>
          </w:p>
        </w:tc>
        <w:tc>
          <w:tcPr>
            <w:tcW w:w="708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6B0BB7" w:rsidRPr="00730980" w:rsidRDefault="006B0BB7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B0BB7" w:rsidRPr="00730980" w:rsidTr="00CC1732">
        <w:trPr>
          <w:jc w:val="center"/>
        </w:trPr>
        <w:tc>
          <w:tcPr>
            <w:tcW w:w="817" w:type="dxa"/>
            <w:vMerge/>
            <w:vAlign w:val="center"/>
          </w:tcPr>
          <w:p w:rsidR="006B0BB7" w:rsidRPr="00730980" w:rsidRDefault="006B0BB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6B0BB7" w:rsidRPr="00730980" w:rsidRDefault="006B0BB7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11-12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6B0BB7" w:rsidRPr="00730980" w:rsidRDefault="006B0BB7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健康美食選</w:t>
            </w:r>
          </w:p>
        </w:tc>
        <w:tc>
          <w:tcPr>
            <w:tcW w:w="2977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Aa-IV-2:</w:t>
            </w:r>
            <w:r w:rsidRPr="00730980">
              <w:rPr>
                <w:rFonts w:asciiTheme="minorHAnsi" w:eastAsia="標楷體" w:hAnsiTheme="minorHAnsi"/>
              </w:rPr>
              <w:t>青少年飲食的消費決策與行為。</w:t>
            </w:r>
          </w:p>
          <w:p w:rsidR="006B0BB7" w:rsidRPr="00730980" w:rsidRDefault="006B0BB7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3167" w:type="dxa"/>
            <w:gridSpan w:val="3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2c-IV-2:</w:t>
            </w:r>
            <w:r w:rsidRPr="00730980">
              <w:rPr>
                <w:rFonts w:asciiTheme="minorHAnsi" w:eastAsia="標楷體" w:hAnsiTheme="minorHAnsi"/>
              </w:rPr>
              <w:t>有效蒐集、分析及開發各項資源，做出合宜的決定與運用。</w:t>
            </w:r>
          </w:p>
        </w:tc>
        <w:tc>
          <w:tcPr>
            <w:tcW w:w="1085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口語評量</w:t>
            </w:r>
          </w:p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794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7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「我的餐盤～健康飲食原則」海報或</w:t>
            </w:r>
            <w:r w:rsidRPr="00730980">
              <w:rPr>
                <w:rFonts w:asciiTheme="minorHAnsi" w:eastAsia="標楷體" w:hAnsiTheme="minorHAnsi"/>
              </w:rPr>
              <w:t>ppt</w:t>
            </w:r>
          </w:p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「飲食生活雷達圖」三個面向「健康飲食概念」、「外食消費選擇概念」及「健康生活型態概念」題目</w:t>
            </w:r>
          </w:p>
        </w:tc>
        <w:tc>
          <w:tcPr>
            <w:tcW w:w="708" w:type="dxa"/>
          </w:tcPr>
          <w:p w:rsidR="006B0BB7" w:rsidRPr="00730980" w:rsidRDefault="006B0BB7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6B0BB7" w:rsidRPr="00730980" w:rsidRDefault="006B0BB7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741FD" w:rsidRPr="00730980" w:rsidTr="00CC1732">
        <w:trPr>
          <w:jc w:val="center"/>
        </w:trPr>
        <w:tc>
          <w:tcPr>
            <w:tcW w:w="817" w:type="dxa"/>
            <w:vMerge/>
            <w:vAlign w:val="center"/>
          </w:tcPr>
          <w:p w:rsidR="00F741FD" w:rsidRPr="00730980" w:rsidRDefault="00F741FD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F741FD" w:rsidRPr="00730980" w:rsidRDefault="00F741FD" w:rsidP="00730980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13-2</w:t>
            </w:r>
            <w:r w:rsidR="00730980">
              <w:rPr>
                <w:rFonts w:asciiTheme="minorHAnsi" w:eastAsia="標楷體" w:hAnsiTheme="minorHAnsi" w:hint="eastAsia"/>
                <w:color w:val="000000" w:themeColor="text1"/>
              </w:rPr>
              <w:t>1</w:t>
            </w:r>
            <w:r w:rsidRPr="00730980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F741FD" w:rsidRPr="00730980" w:rsidRDefault="00F741FD" w:rsidP="00730980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30980">
              <w:rPr>
                <w:rFonts w:asciiTheme="minorHAnsi" w:eastAsia="標楷體" w:hAnsiTheme="minorHAnsi"/>
                <w:color w:val="000000" w:themeColor="text1"/>
              </w:rPr>
              <w:t>共享野餐趣</w:t>
            </w:r>
          </w:p>
        </w:tc>
        <w:tc>
          <w:tcPr>
            <w:tcW w:w="2977" w:type="dxa"/>
          </w:tcPr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Aa-IV-1:</w:t>
            </w:r>
            <w:r w:rsidRPr="00730980">
              <w:rPr>
                <w:rFonts w:asciiTheme="minorHAnsi" w:eastAsia="標楷體" w:hAnsiTheme="minorHAnsi"/>
              </w:rPr>
              <w:t>個人與家庭飲食行為之影響因素與青少年合宜的飲食行為。</w:t>
            </w:r>
          </w:p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家</w:t>
            </w:r>
            <w:r w:rsidRPr="00730980">
              <w:rPr>
                <w:rFonts w:asciiTheme="minorHAnsi" w:eastAsia="標楷體" w:hAnsiTheme="minorHAnsi"/>
              </w:rPr>
              <w:t>Ab-IV-2:</w:t>
            </w:r>
            <w:r w:rsidRPr="00730980">
              <w:rPr>
                <w:rFonts w:asciiTheme="minorHAnsi" w:eastAsia="標楷體" w:hAnsiTheme="minorHAnsi"/>
              </w:rPr>
              <w:t>飲食的製備與創意運用。</w:t>
            </w:r>
          </w:p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3167" w:type="dxa"/>
            <w:gridSpan w:val="3"/>
          </w:tcPr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2d-IV-2:</w:t>
            </w:r>
            <w:r w:rsidRPr="00730980">
              <w:rPr>
                <w:rFonts w:asciiTheme="minorHAnsi" w:eastAsia="標楷體" w:hAnsiTheme="minorHAnsi"/>
              </w:rPr>
              <w:t>欣賞多元的生活文化，運用美學於日常生活中，展現美感。</w:t>
            </w:r>
          </w:p>
        </w:tc>
        <w:tc>
          <w:tcPr>
            <w:tcW w:w="1085" w:type="dxa"/>
          </w:tcPr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口語評量</w:t>
            </w:r>
          </w:p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高層次紙筆評量</w:t>
            </w:r>
          </w:p>
        </w:tc>
        <w:tc>
          <w:tcPr>
            <w:tcW w:w="1794" w:type="dxa"/>
          </w:tcPr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467" w:type="dxa"/>
          </w:tcPr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1.</w:t>
            </w:r>
            <w:r w:rsidRPr="00730980">
              <w:rPr>
                <w:rFonts w:asciiTheme="minorHAnsi" w:eastAsia="標楷體" w:hAnsiTheme="minorHAnsi"/>
              </w:rPr>
              <w:t>飲食文化相關照片</w:t>
            </w:r>
          </w:p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2.</w:t>
            </w:r>
            <w:r w:rsidRPr="00730980">
              <w:rPr>
                <w:rFonts w:asciiTheme="minorHAnsi" w:eastAsia="標楷體" w:hAnsiTheme="minorHAnsi"/>
              </w:rPr>
              <w:t>世界各國野餐風情照片</w:t>
            </w:r>
          </w:p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  <w:r w:rsidRPr="00730980">
              <w:rPr>
                <w:rFonts w:asciiTheme="minorHAnsi" w:eastAsia="標楷體" w:hAnsiTheme="minorHAnsi"/>
              </w:rPr>
              <w:t>3.</w:t>
            </w:r>
            <w:r w:rsidRPr="00730980">
              <w:rPr>
                <w:rFonts w:asciiTheme="minorHAnsi" w:eastAsia="標楷體" w:hAnsiTheme="minorHAnsi"/>
              </w:rPr>
              <w:t>野餐食譜</w:t>
            </w:r>
          </w:p>
        </w:tc>
        <w:tc>
          <w:tcPr>
            <w:tcW w:w="708" w:type="dxa"/>
          </w:tcPr>
          <w:p w:rsidR="00F741FD" w:rsidRPr="00730980" w:rsidRDefault="00F741FD" w:rsidP="00730980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F741FD" w:rsidRPr="00730980" w:rsidRDefault="00F741FD" w:rsidP="00730980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:rsidR="005D4248" w:rsidRPr="00730980" w:rsidRDefault="005D4248" w:rsidP="00730980">
      <w:pPr>
        <w:widowControl/>
        <w:rPr>
          <w:rFonts w:asciiTheme="minorHAnsi" w:eastAsia="標楷體" w:hAnsiTheme="minorHAnsi"/>
        </w:rPr>
      </w:pPr>
    </w:p>
    <w:p w:rsidR="002C3FDE" w:rsidRPr="00730980" w:rsidRDefault="00163945" w:rsidP="00730980">
      <w:pPr>
        <w:ind w:left="480"/>
        <w:rPr>
          <w:rFonts w:asciiTheme="minorHAnsi" w:eastAsia="標楷體" w:hAnsiTheme="minorHAnsi"/>
        </w:rPr>
      </w:pPr>
      <w:r w:rsidRPr="00730980">
        <w:rPr>
          <w:rFonts w:asciiTheme="minorHAnsi" w:eastAsia="標楷體" w:hAnsiTheme="minorHAnsi"/>
        </w:rPr>
        <w:t xml:space="preserve">             </w:t>
      </w:r>
    </w:p>
    <w:sectPr w:rsidR="002C3FDE" w:rsidRPr="00730980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BDA" w:rsidRDefault="00C00BDA" w:rsidP="00CD5ABD">
      <w:r>
        <w:separator/>
      </w:r>
    </w:p>
  </w:endnote>
  <w:endnote w:type="continuationSeparator" w:id="0">
    <w:p w:rsidR="00C00BDA" w:rsidRDefault="00C00BDA" w:rsidP="00CD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BDA" w:rsidRDefault="00C00BDA" w:rsidP="00CD5ABD">
      <w:r>
        <w:separator/>
      </w:r>
    </w:p>
  </w:footnote>
  <w:footnote w:type="continuationSeparator" w:id="0">
    <w:p w:rsidR="00C00BDA" w:rsidRDefault="00C00BDA" w:rsidP="00CD5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163945"/>
    <w:rsid w:val="001B42DF"/>
    <w:rsid w:val="001D04F9"/>
    <w:rsid w:val="00213DB6"/>
    <w:rsid w:val="00294775"/>
    <w:rsid w:val="002B0A37"/>
    <w:rsid w:val="002C3FDE"/>
    <w:rsid w:val="00424B1A"/>
    <w:rsid w:val="00470338"/>
    <w:rsid w:val="004731EB"/>
    <w:rsid w:val="005B3279"/>
    <w:rsid w:val="005D4248"/>
    <w:rsid w:val="006B0BB7"/>
    <w:rsid w:val="00730980"/>
    <w:rsid w:val="009466D0"/>
    <w:rsid w:val="009778BE"/>
    <w:rsid w:val="00AD7E0E"/>
    <w:rsid w:val="00B44306"/>
    <w:rsid w:val="00B8583F"/>
    <w:rsid w:val="00C00BDA"/>
    <w:rsid w:val="00C14076"/>
    <w:rsid w:val="00C658A1"/>
    <w:rsid w:val="00CB067E"/>
    <w:rsid w:val="00CC1732"/>
    <w:rsid w:val="00CD5ABD"/>
    <w:rsid w:val="00D57857"/>
    <w:rsid w:val="00DF1592"/>
    <w:rsid w:val="00EA1A8E"/>
    <w:rsid w:val="00F741FD"/>
    <w:rsid w:val="00F82C52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D5A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D5ABD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D5A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D5ABD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D5A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D5ABD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D5A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D5ABD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2020-05-27T02:30:00Z</dcterms:created>
  <dcterms:modified xsi:type="dcterms:W3CDTF">2020-06-30T07:46:00Z</dcterms:modified>
</cp:coreProperties>
</file>